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4B265D6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41B06">
        <w:rPr>
          <w:b/>
          <w:sz w:val="52"/>
          <w:szCs w:val="52"/>
          <w:u w:val="single"/>
          <w:lang w:val="fr-CH"/>
        </w:rPr>
        <w:t>1</w:t>
      </w:r>
      <w:r w:rsidR="00FF223A">
        <w:rPr>
          <w:b/>
          <w:sz w:val="52"/>
          <w:szCs w:val="52"/>
          <w:u w:val="single"/>
          <w:lang w:val="fr-CH"/>
        </w:rPr>
        <w:t>8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5462B9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622C65">
        <w:rPr>
          <w:b/>
          <w:sz w:val="52"/>
          <w:szCs w:val="52"/>
          <w:u w:val="single"/>
          <w:lang w:val="fr-CH"/>
        </w:rPr>
        <w:t>G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274A2EC" w14:textId="77777777" w:rsidR="00B442F3" w:rsidRDefault="00B442F3" w:rsidP="00B442F3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  <w:t>Que se passe-t-il si nous transfusons du sang d’une personne du groupe AB à une personne du groupe A ?</w:t>
      </w:r>
    </w:p>
    <w:p w14:paraId="3F9B1013" w14:textId="77777777" w:rsidR="00B442F3" w:rsidRDefault="00B442F3" w:rsidP="00B442F3">
      <w:pPr>
        <w:ind w:left="708" w:hanging="708"/>
        <w:rPr>
          <w:sz w:val="32"/>
          <w:szCs w:val="32"/>
          <w:lang w:val="fr-CH"/>
        </w:rPr>
      </w:pPr>
    </w:p>
    <w:p w14:paraId="3AC488A9" w14:textId="77777777" w:rsidR="00B442F3" w:rsidRDefault="00B442F3" w:rsidP="00B442F3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  <w:t>Qu’observe-t-on à la surface des globules rouges d’une personne qui est rhésus positif ?</w:t>
      </w:r>
    </w:p>
    <w:p w14:paraId="20BB9A7B" w14:textId="77777777" w:rsidR="00B442F3" w:rsidRDefault="00B442F3" w:rsidP="00B442F3">
      <w:pPr>
        <w:ind w:left="708" w:hanging="708"/>
        <w:rPr>
          <w:sz w:val="32"/>
          <w:szCs w:val="32"/>
          <w:lang w:val="fr-CH"/>
        </w:rPr>
      </w:pPr>
    </w:p>
    <w:p w14:paraId="5822276A" w14:textId="77777777" w:rsidR="00B442F3" w:rsidRDefault="00B442F3" w:rsidP="00B442F3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Lors d’une transfusion, quelles parties du sang sont transfusées au receveur ?</w:t>
      </w:r>
    </w:p>
    <w:p w14:paraId="314EF955" w14:textId="77777777" w:rsidR="00B442F3" w:rsidRDefault="00B442F3" w:rsidP="00B442F3">
      <w:pPr>
        <w:ind w:left="708" w:hanging="708"/>
        <w:jc w:val="both"/>
        <w:rPr>
          <w:sz w:val="32"/>
          <w:szCs w:val="32"/>
          <w:lang w:val="fr-CH"/>
        </w:rPr>
      </w:pPr>
    </w:p>
    <w:p w14:paraId="3DBFF3F7" w14:textId="77777777" w:rsidR="00B442F3" w:rsidRDefault="00B442F3" w:rsidP="00B442F3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  <w:t>a) Que se passe-t-il si l’on transfuse du sang d’une personne A</w:t>
      </w:r>
      <w:r w:rsidRPr="0038619C">
        <w:rPr>
          <w:sz w:val="32"/>
          <w:szCs w:val="32"/>
          <w:vertAlign w:val="superscript"/>
          <w:lang w:val="fr-CH"/>
        </w:rPr>
        <w:t>+</w:t>
      </w:r>
      <w:r>
        <w:rPr>
          <w:sz w:val="32"/>
          <w:szCs w:val="32"/>
          <w:lang w:val="fr-CH"/>
        </w:rPr>
        <w:t xml:space="preserve"> à une personne O</w:t>
      </w:r>
      <w:r w:rsidRPr="0038619C">
        <w:rPr>
          <w:sz w:val="32"/>
          <w:szCs w:val="32"/>
          <w:vertAlign w:val="superscript"/>
          <w:lang w:val="fr-CH"/>
        </w:rPr>
        <w:t>-</w:t>
      </w:r>
      <w:r>
        <w:rPr>
          <w:sz w:val="32"/>
          <w:szCs w:val="32"/>
          <w:lang w:val="fr-CH"/>
        </w:rPr>
        <w:t> ?</w:t>
      </w:r>
    </w:p>
    <w:p w14:paraId="07FF2C84" w14:textId="77777777" w:rsidR="00B442F3" w:rsidRDefault="00B442F3" w:rsidP="00B442F3">
      <w:pPr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Que se passe-t-il si l’on transfuse du sang d’une personne O</w:t>
      </w:r>
      <w:r w:rsidRPr="0038619C">
        <w:rPr>
          <w:sz w:val="32"/>
          <w:szCs w:val="32"/>
          <w:vertAlign w:val="superscript"/>
          <w:lang w:val="fr-CH"/>
        </w:rPr>
        <w:t>+</w:t>
      </w:r>
      <w:r>
        <w:rPr>
          <w:sz w:val="32"/>
          <w:szCs w:val="32"/>
          <w:lang w:val="fr-CH"/>
        </w:rPr>
        <w:t xml:space="preserve"> à une personne AB</w:t>
      </w:r>
      <w:r w:rsidRPr="0038619C">
        <w:rPr>
          <w:sz w:val="32"/>
          <w:szCs w:val="32"/>
          <w:vertAlign w:val="superscript"/>
          <w:lang w:val="fr-CH"/>
        </w:rPr>
        <w:t>-</w:t>
      </w:r>
      <w:r>
        <w:rPr>
          <w:sz w:val="32"/>
          <w:szCs w:val="32"/>
          <w:vertAlign w:val="superscript"/>
          <w:lang w:val="fr-CH"/>
        </w:rPr>
        <w:t> </w:t>
      </w:r>
      <w:r>
        <w:rPr>
          <w:sz w:val="32"/>
          <w:szCs w:val="32"/>
          <w:lang w:val="fr-CH"/>
        </w:rPr>
        <w:t>?</w:t>
      </w:r>
    </w:p>
    <w:p w14:paraId="635B7900" w14:textId="77777777" w:rsidR="00B442F3" w:rsidRDefault="00B442F3" w:rsidP="00B442F3">
      <w:pPr>
        <w:ind w:left="708" w:hanging="708"/>
        <w:jc w:val="both"/>
        <w:rPr>
          <w:sz w:val="32"/>
          <w:szCs w:val="32"/>
          <w:lang w:val="fr-CH"/>
        </w:rPr>
      </w:pPr>
    </w:p>
    <w:p w14:paraId="473DE5EB" w14:textId="77777777" w:rsidR="00B442F3" w:rsidRDefault="00B442F3" w:rsidP="00B442F3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  <w:t>a) Qui est le donneur universel et expliquer pourquoi c’est ce groupe ?</w:t>
      </w:r>
    </w:p>
    <w:p w14:paraId="2CAA37F2" w14:textId="77777777" w:rsidR="00B442F3" w:rsidRPr="0038619C" w:rsidRDefault="00B442F3" w:rsidP="00B442F3">
      <w:pPr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Qui est le receveur universel et expliquer pourquoi c’est ce groupe ?</w:t>
      </w: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DA1" w14:textId="77777777" w:rsidR="00EC0102" w:rsidRDefault="00EC0102">
      <w:r>
        <w:separator/>
      </w:r>
    </w:p>
  </w:endnote>
  <w:endnote w:type="continuationSeparator" w:id="0">
    <w:p w14:paraId="773B6A03" w14:textId="77777777" w:rsidR="00EC0102" w:rsidRDefault="00E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FE8" w14:textId="77777777" w:rsidR="00EC0102" w:rsidRDefault="00EC0102">
      <w:r>
        <w:separator/>
      </w:r>
    </w:p>
  </w:footnote>
  <w:footnote w:type="continuationSeparator" w:id="0">
    <w:p w14:paraId="56618849" w14:textId="77777777" w:rsidR="00EC0102" w:rsidRDefault="00EC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8754F"/>
    <w:rsid w:val="001975C5"/>
    <w:rsid w:val="001D0090"/>
    <w:rsid w:val="001F25B7"/>
    <w:rsid w:val="0021053C"/>
    <w:rsid w:val="002502A2"/>
    <w:rsid w:val="00253FD8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4107C7"/>
    <w:rsid w:val="00474DC6"/>
    <w:rsid w:val="00494F85"/>
    <w:rsid w:val="004A2EBC"/>
    <w:rsid w:val="0050317D"/>
    <w:rsid w:val="0052511A"/>
    <w:rsid w:val="00535E23"/>
    <w:rsid w:val="005462B9"/>
    <w:rsid w:val="00546F77"/>
    <w:rsid w:val="005C0D71"/>
    <w:rsid w:val="005D53F7"/>
    <w:rsid w:val="005F13B9"/>
    <w:rsid w:val="00622C65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150F5"/>
    <w:rsid w:val="00836826"/>
    <w:rsid w:val="008707A7"/>
    <w:rsid w:val="0087462D"/>
    <w:rsid w:val="008B344D"/>
    <w:rsid w:val="008C1993"/>
    <w:rsid w:val="009039D7"/>
    <w:rsid w:val="009208C5"/>
    <w:rsid w:val="00940AFB"/>
    <w:rsid w:val="00944D28"/>
    <w:rsid w:val="00945E2B"/>
    <w:rsid w:val="0096312F"/>
    <w:rsid w:val="009820CF"/>
    <w:rsid w:val="009E0003"/>
    <w:rsid w:val="00A07BED"/>
    <w:rsid w:val="00A4601D"/>
    <w:rsid w:val="00A52109"/>
    <w:rsid w:val="00A81626"/>
    <w:rsid w:val="00A821DF"/>
    <w:rsid w:val="00AB3072"/>
    <w:rsid w:val="00AE1DFA"/>
    <w:rsid w:val="00AF452F"/>
    <w:rsid w:val="00B104DB"/>
    <w:rsid w:val="00B30B39"/>
    <w:rsid w:val="00B442F3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41B06"/>
    <w:rsid w:val="00C6415B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1347B"/>
    <w:rsid w:val="00E631B8"/>
    <w:rsid w:val="00E80437"/>
    <w:rsid w:val="00E8396B"/>
    <w:rsid w:val="00EA1A3D"/>
    <w:rsid w:val="00EB07B4"/>
    <w:rsid w:val="00EC0102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F223A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30</cp:revision>
  <cp:lastPrinted>2023-11-26T13:42:00Z</cp:lastPrinted>
  <dcterms:created xsi:type="dcterms:W3CDTF">2023-11-27T19:09:00Z</dcterms:created>
  <dcterms:modified xsi:type="dcterms:W3CDTF">2024-01-17T16:42:00Z</dcterms:modified>
</cp:coreProperties>
</file>